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6D8" w:rsidRPr="006416D8" w:rsidRDefault="006416D8" w:rsidP="006416D8">
      <w:pPr>
        <w:pStyle w:val="font8"/>
        <w:jc w:val="both"/>
        <w:rPr>
          <w:rStyle w:val="color35"/>
          <w:b/>
          <w:sz w:val="40"/>
          <w:szCs w:val="26"/>
        </w:rPr>
      </w:pPr>
      <w:r w:rsidRPr="006416D8">
        <w:rPr>
          <w:rStyle w:val="color34"/>
          <w:b/>
          <w:sz w:val="40"/>
        </w:rPr>
        <w:t>Informativo importante</w:t>
      </w:r>
      <w:r w:rsidRPr="006416D8">
        <w:rPr>
          <w:rStyle w:val="color35"/>
          <w:b/>
          <w:sz w:val="40"/>
          <w:szCs w:val="26"/>
        </w:rPr>
        <w:t xml:space="preserve">         </w:t>
      </w:r>
    </w:p>
    <w:p w:rsidR="006416D8" w:rsidRDefault="006416D8" w:rsidP="006416D8">
      <w:pPr>
        <w:pStyle w:val="font8"/>
        <w:jc w:val="both"/>
        <w:rPr>
          <w:sz w:val="26"/>
          <w:szCs w:val="26"/>
        </w:rPr>
      </w:pPr>
      <w:r>
        <w:rPr>
          <w:rStyle w:val="color35"/>
          <w:sz w:val="26"/>
          <w:szCs w:val="26"/>
        </w:rPr>
        <w:t>Como la totalidad del sistema educativo en nuestro país, nos encontramos elaborando y adaptando un proceso de continuidad educativa para brindar espacios de formación a distancia. Tarea que contiene nuevos desafíos para los establecimientos educacionales y sus comunidades en general.</w:t>
      </w:r>
    </w:p>
    <w:p w:rsidR="006416D8" w:rsidRDefault="006416D8" w:rsidP="006416D8">
      <w:pPr>
        <w:pStyle w:val="font8"/>
        <w:jc w:val="both"/>
        <w:rPr>
          <w:sz w:val="26"/>
          <w:szCs w:val="26"/>
        </w:rPr>
      </w:pPr>
      <w:r>
        <w:rPr>
          <w:rStyle w:val="color35"/>
          <w:sz w:val="26"/>
          <w:szCs w:val="26"/>
        </w:rPr>
        <w:t xml:space="preserve">Como todo proceso nuevo, requiere de una etapa de implementación, reflexión y evolución, la cual, necesita imperiosamente la disposición activa de todos y todas, y así, sacar adelante esta ardua tarea </w:t>
      </w:r>
      <w:proofErr w:type="gramStart"/>
      <w:r>
        <w:rPr>
          <w:rStyle w:val="color35"/>
          <w:sz w:val="26"/>
          <w:szCs w:val="26"/>
        </w:rPr>
        <w:t>que  implica</w:t>
      </w:r>
      <w:proofErr w:type="gramEnd"/>
      <w:r>
        <w:rPr>
          <w:rStyle w:val="color35"/>
          <w:sz w:val="26"/>
          <w:szCs w:val="26"/>
        </w:rPr>
        <w:t xml:space="preserve"> el desarrollo tanto de aspectos curriculares como valóricos de nuestras/os niñas/os jóvenes y adolescentes.</w:t>
      </w:r>
    </w:p>
    <w:p w:rsidR="006416D8" w:rsidRDefault="006416D8" w:rsidP="006416D8">
      <w:pPr>
        <w:pStyle w:val="font8"/>
        <w:jc w:val="both"/>
        <w:rPr>
          <w:sz w:val="26"/>
          <w:szCs w:val="26"/>
        </w:rPr>
      </w:pPr>
      <w:r>
        <w:rPr>
          <w:rStyle w:val="color35"/>
          <w:sz w:val="26"/>
          <w:szCs w:val="26"/>
        </w:rPr>
        <w:t>Para lo anterior y, con el afán de favorecer la adaptación al cambio que cada uno de nosotros debe tener, se ha determinado la extensión de plazo para la realización de las primeras guías y material enviado, considerando como nueva fecha de envío el próximo viernes 27 de marzo, en todo el material que sea inferior a esta fecha.</w:t>
      </w:r>
    </w:p>
    <w:p w:rsidR="006416D8" w:rsidRDefault="006416D8" w:rsidP="006416D8">
      <w:pPr>
        <w:pStyle w:val="font8"/>
        <w:jc w:val="both"/>
        <w:rPr>
          <w:sz w:val="26"/>
          <w:szCs w:val="26"/>
        </w:rPr>
      </w:pPr>
      <w:r>
        <w:rPr>
          <w:rStyle w:val="color35"/>
          <w:sz w:val="26"/>
          <w:szCs w:val="26"/>
        </w:rPr>
        <w:t>Si existe fecha de recepción de trabajos o guías, posterior a al día 27, se respetará, manteniendo lo indicado en el mismo material.</w:t>
      </w:r>
    </w:p>
    <w:p w:rsidR="006416D8" w:rsidRDefault="006416D8" w:rsidP="006416D8">
      <w:pPr>
        <w:pStyle w:val="font8"/>
        <w:jc w:val="both"/>
        <w:rPr>
          <w:sz w:val="26"/>
          <w:szCs w:val="26"/>
        </w:rPr>
      </w:pPr>
      <w:r>
        <w:rPr>
          <w:rStyle w:val="color35"/>
          <w:sz w:val="26"/>
          <w:szCs w:val="26"/>
        </w:rPr>
        <w:t>Con esta primera medida, esperamos que cada familia, pueda tomar las medidas necesarias, por ejemplo, establecer horarios y rutinas que favorezcan el estudio y el desarrollo de la autonomía de sus hijos e hijas.</w:t>
      </w:r>
    </w:p>
    <w:p w:rsidR="006416D8" w:rsidRDefault="006416D8" w:rsidP="006416D8">
      <w:pPr>
        <w:pStyle w:val="font8"/>
        <w:jc w:val="both"/>
        <w:rPr>
          <w:sz w:val="26"/>
          <w:szCs w:val="26"/>
        </w:rPr>
      </w:pPr>
      <w:r>
        <w:rPr>
          <w:rStyle w:val="color35"/>
          <w:sz w:val="26"/>
          <w:szCs w:val="26"/>
        </w:rPr>
        <w:t>En adelante, si la situación de emergencia nacional continua, las guías y material de trabajo a distancia serán cargadas en la web, de forma más ordenada, se solicita tener la consideración de que nuestro sitio contiene actualmente 187 recursos de aprendizaje para un universo de 620 estudiantes distribuidos en 14 niveles, atendiendo la totalidad de las asignaturas pertenecientes al plan de formación obligatoria que contiene actualmente nuestro Currículum Nacional. Lo que ha sido logrado en cuatro días con el apoyo incondicional y valor profesional de cada profesora y profesor de nuestro Establecimiento, Colegio Peumayen.</w:t>
      </w:r>
    </w:p>
    <w:p w:rsidR="006416D8" w:rsidRDefault="006416D8" w:rsidP="006416D8">
      <w:pPr>
        <w:pStyle w:val="font8"/>
        <w:jc w:val="both"/>
        <w:rPr>
          <w:sz w:val="26"/>
          <w:szCs w:val="26"/>
        </w:rPr>
      </w:pPr>
      <w:r>
        <w:rPr>
          <w:rStyle w:val="color35"/>
          <w:sz w:val="26"/>
          <w:szCs w:val="26"/>
        </w:rPr>
        <w:t>Es importante señalar que el material, está diseñado para ser desarrollado en periodos asociados al número de horas que ocupa la asignatura durante la semana y, de ser identificados casos en los que la carga solicitada al estudiante requiera de un incremento en su realización ya sea por motivos particulares, o bien, generales, la obligatoriedad para cada profesional de nuestro Establecimiento es mediante la comunicación por medio de correos electrónicos, de tal forma, que se puedan establecer acuerdos en búsqueda de un proceso educativo “sano” que considere el contexto general y casos particulares.</w:t>
      </w:r>
    </w:p>
    <w:p w:rsidR="006416D8" w:rsidRDefault="006416D8" w:rsidP="006416D8">
      <w:pPr>
        <w:pStyle w:val="font8"/>
        <w:rPr>
          <w:sz w:val="26"/>
          <w:szCs w:val="26"/>
        </w:rPr>
      </w:pPr>
    </w:p>
    <w:p w:rsidR="006416D8" w:rsidRDefault="006416D8" w:rsidP="006416D8">
      <w:pPr>
        <w:pStyle w:val="font8"/>
        <w:jc w:val="both"/>
        <w:rPr>
          <w:sz w:val="26"/>
          <w:szCs w:val="26"/>
        </w:rPr>
      </w:pPr>
      <w:r>
        <w:rPr>
          <w:rStyle w:val="color35"/>
          <w:sz w:val="26"/>
          <w:szCs w:val="26"/>
        </w:rPr>
        <w:lastRenderedPageBreak/>
        <w:t>Con énfasis reiteramos el llamado de las autoridades a mantenerse en sus hogares y respetar las indicaciones que sean entregadas.</w:t>
      </w:r>
    </w:p>
    <w:p w:rsidR="006416D8" w:rsidRDefault="006416D8" w:rsidP="006416D8">
      <w:pPr>
        <w:pStyle w:val="font8"/>
        <w:jc w:val="both"/>
        <w:rPr>
          <w:sz w:val="26"/>
          <w:szCs w:val="26"/>
        </w:rPr>
      </w:pPr>
      <w:r>
        <w:rPr>
          <w:rStyle w:val="color35"/>
          <w:sz w:val="26"/>
          <w:szCs w:val="26"/>
        </w:rPr>
        <w:t>Cualquier duda o inquietud respecto de las guías y material, dirigirse directamente con el profesor de asignatura vía correo electrónico.</w:t>
      </w:r>
    </w:p>
    <w:p w:rsidR="006416D8" w:rsidRDefault="006416D8" w:rsidP="006416D8">
      <w:pPr>
        <w:pStyle w:val="font8"/>
        <w:jc w:val="both"/>
        <w:rPr>
          <w:sz w:val="26"/>
          <w:szCs w:val="26"/>
        </w:rPr>
      </w:pPr>
      <w:r>
        <w:rPr>
          <w:rStyle w:val="color35"/>
          <w:sz w:val="26"/>
          <w:szCs w:val="26"/>
        </w:rPr>
        <w:t xml:space="preserve">Para otras consultas relacionadas con el área pedagógica, escríbanos a: </w:t>
      </w:r>
      <w:r>
        <w:rPr>
          <w:rStyle w:val="color35"/>
          <w:sz w:val="26"/>
          <w:szCs w:val="26"/>
          <w:u w:val="single"/>
        </w:rPr>
        <w:t xml:space="preserve">coordinacionclasespeumayen@gmail.com </w:t>
      </w:r>
      <w:r>
        <w:rPr>
          <w:rStyle w:val="color35"/>
          <w:sz w:val="26"/>
          <w:szCs w:val="26"/>
        </w:rPr>
        <w:t>y será orientada/o para dar una pronta solución a su requerimiento.</w:t>
      </w:r>
    </w:p>
    <w:p w:rsidR="006416D8" w:rsidRDefault="006416D8" w:rsidP="006416D8">
      <w:pPr>
        <w:pStyle w:val="font8"/>
        <w:jc w:val="both"/>
        <w:rPr>
          <w:sz w:val="26"/>
          <w:szCs w:val="26"/>
        </w:rPr>
      </w:pPr>
      <w:r>
        <w:rPr>
          <w:rStyle w:val="color35"/>
          <w:sz w:val="26"/>
          <w:szCs w:val="26"/>
        </w:rPr>
        <w:t xml:space="preserve">Recordemos que el bienestar de cada uno depende de todos </w:t>
      </w:r>
      <w:proofErr w:type="spellStart"/>
      <w:r>
        <w:rPr>
          <w:rStyle w:val="color35"/>
          <w:sz w:val="26"/>
          <w:szCs w:val="26"/>
        </w:rPr>
        <w:t>nosostros</w:t>
      </w:r>
      <w:proofErr w:type="spellEnd"/>
      <w:r>
        <w:rPr>
          <w:rStyle w:val="color35"/>
          <w:sz w:val="26"/>
          <w:szCs w:val="26"/>
        </w:rPr>
        <w:t>; Tú me cuidas, yo te cuido, nos cuidamos.</w:t>
      </w:r>
    </w:p>
    <w:p w:rsidR="006416D8" w:rsidRDefault="006416D8" w:rsidP="006416D8">
      <w:pPr>
        <w:pStyle w:val="font8"/>
        <w:rPr>
          <w:sz w:val="26"/>
          <w:szCs w:val="26"/>
        </w:rPr>
      </w:pPr>
      <w:r>
        <w:rPr>
          <w:rStyle w:val="color35"/>
          <w:sz w:val="26"/>
          <w:szCs w:val="26"/>
        </w:rPr>
        <w:t>Un abrazo fraterno,</w:t>
      </w:r>
    </w:p>
    <w:p w:rsidR="006416D8" w:rsidRDefault="006416D8" w:rsidP="006416D8">
      <w:pPr>
        <w:pStyle w:val="font8"/>
        <w:rPr>
          <w:rStyle w:val="color35"/>
          <w:sz w:val="26"/>
          <w:szCs w:val="26"/>
        </w:rPr>
      </w:pPr>
    </w:p>
    <w:p w:rsidR="006416D8" w:rsidRDefault="006416D8" w:rsidP="006416D8">
      <w:pPr>
        <w:pStyle w:val="font8"/>
        <w:rPr>
          <w:sz w:val="26"/>
          <w:szCs w:val="26"/>
        </w:rPr>
      </w:pPr>
      <w:bookmarkStart w:id="0" w:name="_GoBack"/>
      <w:bookmarkEnd w:id="0"/>
      <w:r>
        <w:rPr>
          <w:rStyle w:val="color35"/>
          <w:sz w:val="26"/>
          <w:szCs w:val="26"/>
        </w:rPr>
        <w:t>        Equipo Directivo</w:t>
      </w:r>
    </w:p>
    <w:p w:rsidR="006416D8" w:rsidRDefault="006416D8" w:rsidP="006416D8">
      <w:pPr>
        <w:pStyle w:val="font8"/>
        <w:rPr>
          <w:sz w:val="26"/>
          <w:szCs w:val="26"/>
        </w:rPr>
      </w:pPr>
      <w:r>
        <w:rPr>
          <w:rStyle w:val="color35"/>
          <w:sz w:val="26"/>
          <w:szCs w:val="26"/>
        </w:rPr>
        <w:t>       Colegio Peumayen</w:t>
      </w:r>
    </w:p>
    <w:p w:rsidR="00D62ED0" w:rsidRPr="006416D8" w:rsidRDefault="00D62ED0">
      <w:pPr>
        <w:rPr>
          <w:lang w:val="es-MX"/>
        </w:rPr>
      </w:pPr>
    </w:p>
    <w:sectPr w:rsidR="00D62ED0" w:rsidRPr="006416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6D8"/>
    <w:rsid w:val="006416D8"/>
    <w:rsid w:val="00D62E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A110"/>
  <w15:chartTrackingRefBased/>
  <w15:docId w15:val="{53824C1B-5C20-4BDF-854F-6DB05175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8">
    <w:name w:val="font_8"/>
    <w:basedOn w:val="Normal"/>
    <w:rsid w:val="006416D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lor35">
    <w:name w:val="color_35"/>
    <w:basedOn w:val="Fuentedeprrafopredeter"/>
    <w:rsid w:val="006416D8"/>
  </w:style>
  <w:style w:type="character" w:customStyle="1" w:styleId="color34">
    <w:name w:val="color_34"/>
    <w:basedOn w:val="Fuentedeprrafopredeter"/>
    <w:rsid w:val="0064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2687</Characters>
  <Application>Microsoft Office Word</Application>
  <DocSecurity>0</DocSecurity>
  <Lines>22</Lines>
  <Paragraphs>6</Paragraphs>
  <ScaleCrop>false</ScaleCrop>
  <Company>HP</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Aulavirtual</dc:creator>
  <cp:keywords/>
  <dc:description/>
  <cp:lastModifiedBy>Aulavirtual</cp:lastModifiedBy>
  <cp:revision>2</cp:revision>
  <dcterms:created xsi:type="dcterms:W3CDTF">2021-05-11T17:46:00Z</dcterms:created>
  <dcterms:modified xsi:type="dcterms:W3CDTF">2021-05-11T17:47:00Z</dcterms:modified>
</cp:coreProperties>
</file>