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657E2" w14:textId="77777777" w:rsidR="001354D7" w:rsidRPr="008F7456" w:rsidRDefault="001354D7" w:rsidP="001354D7">
      <w:pPr>
        <w:pStyle w:val="Encabezado"/>
        <w:ind w:right="1083"/>
        <w:jc w:val="center"/>
        <w:rPr>
          <w:rFonts w:cstheme="minorHAnsi"/>
          <w:sz w:val="18"/>
          <w:szCs w:val="18"/>
        </w:rPr>
      </w:pPr>
      <w:bookmarkStart w:id="0" w:name="_GoBack"/>
      <w:bookmarkEnd w:id="0"/>
      <w:r>
        <w:tab/>
      </w:r>
      <w:r>
        <w:rPr>
          <w:rFonts w:ascii="Bradley Hand ITC" w:hAnsi="Bradley Hand ITC" w:cs="Arial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FEFD9B" wp14:editId="0553F210">
                <wp:simplePos x="0" y="0"/>
                <wp:positionH relativeFrom="column">
                  <wp:posOffset>-866775</wp:posOffset>
                </wp:positionH>
                <wp:positionV relativeFrom="paragraph">
                  <wp:posOffset>-452120</wp:posOffset>
                </wp:positionV>
                <wp:extent cx="457200" cy="1016190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1619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459D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89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6WX/PXoC&#10;AAD8BAAADgAAAAAAAAAAAAAAAAAuAgAAZHJzL2Uyb0RvYy54bWxQSwECLQAUAAYACAAAACEA8gfY&#10;buQAAAANAQAADwAAAAAAAAAAAAAAAADUBAAAZHJzL2Rvd25yZXYueG1sUEsFBgAAAAAEAAQA8wAA&#10;AOUFAAAAAA==&#10;" o:allowincell="f" fillcolor="#969696" stroked="f"/>
            </w:pict>
          </mc:Fallback>
        </mc:AlternateContent>
      </w:r>
    </w:p>
    <w:p w14:paraId="4046465A" w14:textId="77777777" w:rsidR="001354D7" w:rsidRPr="001354D7" w:rsidRDefault="001354D7" w:rsidP="001354D7">
      <w:pPr>
        <w:pStyle w:val="Encabezado"/>
        <w:rPr>
          <w:rFonts w:ascii="Arial" w:hAnsi="Arial" w:cs="Arial"/>
        </w:rPr>
      </w:pPr>
    </w:p>
    <w:p w14:paraId="6305CEF3" w14:textId="77777777" w:rsidR="00CD67B0" w:rsidRPr="001354D7" w:rsidRDefault="00DE799D" w:rsidP="001354D7">
      <w:pPr>
        <w:tabs>
          <w:tab w:val="left" w:pos="6901"/>
        </w:tabs>
        <w:spacing w:after="0"/>
        <w:jc w:val="center"/>
        <w:rPr>
          <w:rFonts w:ascii="Arial" w:hAnsi="Arial" w:cs="Arial"/>
          <w:sz w:val="48"/>
          <w:u w:val="double"/>
        </w:rPr>
      </w:pPr>
      <w:r>
        <w:rPr>
          <w:rFonts w:ascii="Arial" w:hAnsi="Arial" w:cs="Arial"/>
          <w:sz w:val="48"/>
          <w:u w:val="double"/>
        </w:rPr>
        <w:t>Historia, Geografía y Cs. Sociales.</w:t>
      </w:r>
    </w:p>
    <w:p w14:paraId="70E11B76" w14:textId="77777777" w:rsidR="001354D7" w:rsidRPr="001354D7" w:rsidRDefault="00DE799D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1° medios </w:t>
      </w:r>
    </w:p>
    <w:p w14:paraId="06E7803F" w14:textId="77777777" w:rsidR="001354D7" w:rsidRPr="001354D7" w:rsidRDefault="001354D7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 w:rsidRPr="001354D7">
        <w:rPr>
          <w:rFonts w:ascii="Arial" w:hAnsi="Arial" w:cs="Arial"/>
        </w:rPr>
        <w:t>Profesor</w:t>
      </w:r>
      <w:r w:rsidR="00DE799D">
        <w:rPr>
          <w:rFonts w:ascii="Arial" w:hAnsi="Arial" w:cs="Arial"/>
        </w:rPr>
        <w:t xml:space="preserve"> Cristhian Guerrero Alarcón</w:t>
      </w:r>
    </w:p>
    <w:p w14:paraId="7A2FA675" w14:textId="77777777" w:rsidR="001354D7" w:rsidRPr="001354D7" w:rsidRDefault="001354D7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</w:p>
    <w:p w14:paraId="1111D1D7" w14:textId="77777777" w:rsidR="001354D7" w:rsidRPr="008F4D10" w:rsidRDefault="001354D7" w:rsidP="001354D7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</w:rPr>
      </w:pPr>
    </w:p>
    <w:p w14:paraId="73ABD7FB" w14:textId="77777777" w:rsidR="001354D7" w:rsidRDefault="001354D7" w:rsidP="001354D7">
      <w:pPr>
        <w:tabs>
          <w:tab w:val="left" w:pos="6901"/>
        </w:tabs>
        <w:rPr>
          <w:rFonts w:ascii="Arial" w:hAnsi="Arial" w:cs="Arial"/>
          <w:sz w:val="24"/>
        </w:rPr>
      </w:pPr>
      <w:r w:rsidRPr="008F4D10">
        <w:rPr>
          <w:rFonts w:ascii="Arial" w:hAnsi="Arial" w:cs="Arial"/>
          <w:b/>
          <w:sz w:val="24"/>
        </w:rPr>
        <w:t>Objetivo de aprendizaje:</w:t>
      </w:r>
      <w:r w:rsidRPr="008F4D10">
        <w:rPr>
          <w:rFonts w:ascii="Arial" w:hAnsi="Arial" w:cs="Arial"/>
          <w:sz w:val="24"/>
        </w:rPr>
        <w:t xml:space="preserve"> </w:t>
      </w:r>
      <w:r w:rsidR="00005023">
        <w:rPr>
          <w:rFonts w:ascii="Arial" w:hAnsi="Arial" w:cs="Arial"/>
          <w:sz w:val="24"/>
        </w:rPr>
        <w:t>comprender los principios que sustentan la economía y definen los problemas económicos.</w:t>
      </w:r>
    </w:p>
    <w:p w14:paraId="22899ED6" w14:textId="77777777" w:rsidR="00005023" w:rsidRDefault="00005023" w:rsidP="00005023">
      <w:pPr>
        <w:tabs>
          <w:tab w:val="left" w:pos="6901"/>
        </w:tabs>
        <w:rPr>
          <w:rFonts w:ascii="Arial" w:hAnsi="Arial" w:cs="Arial"/>
          <w:sz w:val="24"/>
        </w:rPr>
      </w:pPr>
      <w:r w:rsidRPr="00005023">
        <w:rPr>
          <w:rFonts w:ascii="Arial" w:hAnsi="Arial" w:cs="Arial"/>
          <w:b/>
          <w:bCs/>
          <w:sz w:val="24"/>
          <w:u w:val="single"/>
        </w:rPr>
        <w:t>Instrucciones</w:t>
      </w:r>
      <w:r>
        <w:rPr>
          <w:rFonts w:ascii="Arial" w:hAnsi="Arial" w:cs="Arial"/>
          <w:sz w:val="24"/>
        </w:rPr>
        <w:t xml:space="preserve">: </w:t>
      </w:r>
    </w:p>
    <w:p w14:paraId="149F4BE4" w14:textId="77777777" w:rsidR="00005023" w:rsidRDefault="00005023" w:rsidP="00005023">
      <w:pPr>
        <w:pStyle w:val="Prrafodelista"/>
        <w:numPr>
          <w:ilvl w:val="0"/>
          <w:numId w:val="2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 n</w:t>
      </w:r>
      <w:r w:rsidRPr="00005023">
        <w:rPr>
          <w:rFonts w:ascii="Arial" w:hAnsi="Arial" w:cs="Arial"/>
          <w:sz w:val="24"/>
        </w:rPr>
        <w:t xml:space="preserve">o tienes el libro físicamente, ingresa al </w:t>
      </w:r>
      <w:proofErr w:type="gramStart"/>
      <w:r w:rsidRPr="00005023">
        <w:rPr>
          <w:rFonts w:ascii="Arial" w:hAnsi="Arial" w:cs="Arial"/>
          <w:sz w:val="24"/>
        </w:rPr>
        <w:t>link</w:t>
      </w:r>
      <w:proofErr w:type="gramEnd"/>
      <w:r w:rsidRPr="00005023">
        <w:rPr>
          <w:rFonts w:ascii="Arial" w:hAnsi="Arial" w:cs="Arial"/>
          <w:sz w:val="24"/>
        </w:rPr>
        <w:t>: catalogotextos.mineduc</w:t>
      </w:r>
      <w:r>
        <w:rPr>
          <w:rFonts w:ascii="Arial" w:hAnsi="Arial" w:cs="Arial"/>
          <w:sz w:val="24"/>
        </w:rPr>
        <w:t>.cl</w:t>
      </w:r>
    </w:p>
    <w:p w14:paraId="3E2F1CA1" w14:textId="77777777" w:rsidR="00005023" w:rsidRDefault="00005023" w:rsidP="00005023">
      <w:pPr>
        <w:pStyle w:val="Prrafodelista"/>
        <w:numPr>
          <w:ilvl w:val="0"/>
          <w:numId w:val="2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actividad debe realizarse en el cuaderno del estudiante y está </w:t>
      </w:r>
      <w:r w:rsidRPr="00005023">
        <w:rPr>
          <w:rFonts w:ascii="Arial" w:hAnsi="Arial" w:cs="Arial"/>
          <w:b/>
          <w:bCs/>
          <w:sz w:val="24"/>
        </w:rPr>
        <w:t>PROHIBIDO</w:t>
      </w:r>
      <w:r>
        <w:rPr>
          <w:rFonts w:ascii="Arial" w:hAnsi="Arial" w:cs="Arial"/>
          <w:sz w:val="24"/>
        </w:rPr>
        <w:t xml:space="preserve"> el uso de Word para hacer la actividad</w:t>
      </w:r>
    </w:p>
    <w:p w14:paraId="306A2C2C" w14:textId="77777777" w:rsidR="00005023" w:rsidRDefault="00005023" w:rsidP="00005023">
      <w:pPr>
        <w:pStyle w:val="Prrafodelista"/>
        <w:numPr>
          <w:ilvl w:val="0"/>
          <w:numId w:val="2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 finalizar la actividad debes sacar una fotografía y enviarla al email asignada por tu profesor o profesora jefe.</w:t>
      </w:r>
    </w:p>
    <w:p w14:paraId="742D6C19" w14:textId="77777777" w:rsidR="00005023" w:rsidRDefault="00005023" w:rsidP="00005023">
      <w:pPr>
        <w:pStyle w:val="Prrafodelista"/>
        <w:numPr>
          <w:ilvl w:val="0"/>
          <w:numId w:val="2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Cualquier dudad debes canalizarla a través de tu profesor o profesora jefe</w:t>
      </w:r>
    </w:p>
    <w:p w14:paraId="0D98EC4D" w14:textId="77777777" w:rsidR="000C1188" w:rsidRDefault="000C1188" w:rsidP="00005023">
      <w:pPr>
        <w:pStyle w:val="Prrafodelista"/>
        <w:numPr>
          <w:ilvl w:val="0"/>
          <w:numId w:val="2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 actividad equivale a 2 (dos) clases</w:t>
      </w:r>
    </w:p>
    <w:p w14:paraId="3EAE0B22" w14:textId="77777777" w:rsidR="000C1188" w:rsidRDefault="000C1188" w:rsidP="00005023">
      <w:pPr>
        <w:pStyle w:val="Prrafodelista"/>
        <w:numPr>
          <w:ilvl w:val="0"/>
          <w:numId w:val="2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donde dice trabaja con tus compañeros, lo debes hacer usted SOLO, por emergencia nacional esta prohibido hacer trabajo en grupos.</w:t>
      </w:r>
    </w:p>
    <w:p w14:paraId="35EDE3EE" w14:textId="77777777" w:rsidR="00627B9A" w:rsidRDefault="00627B9A" w:rsidP="00005023">
      <w:pPr>
        <w:pStyle w:val="Prrafodelista"/>
        <w:numPr>
          <w:ilvl w:val="0"/>
          <w:numId w:val="2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Fecha de envió 24 de marzo 2020 hasta las 18:00 </w:t>
      </w:r>
      <w:proofErr w:type="spellStart"/>
      <w:r>
        <w:rPr>
          <w:rFonts w:ascii="Arial" w:hAnsi="Arial" w:cs="Arial"/>
          <w:sz w:val="24"/>
        </w:rPr>
        <w:t>hrs</w:t>
      </w:r>
      <w:proofErr w:type="spellEnd"/>
      <w:r>
        <w:rPr>
          <w:rFonts w:ascii="Arial" w:hAnsi="Arial" w:cs="Arial"/>
          <w:sz w:val="24"/>
        </w:rPr>
        <w:t>.</w:t>
      </w:r>
    </w:p>
    <w:p w14:paraId="024DED5E" w14:textId="77777777" w:rsidR="00005023" w:rsidRDefault="00005023" w:rsidP="00005023">
      <w:pPr>
        <w:tabs>
          <w:tab w:val="left" w:pos="6901"/>
        </w:tabs>
        <w:rPr>
          <w:rFonts w:ascii="Arial" w:hAnsi="Arial" w:cs="Arial"/>
          <w:b/>
          <w:bCs/>
          <w:sz w:val="24"/>
          <w:u w:val="single"/>
        </w:rPr>
      </w:pPr>
      <w:r w:rsidRPr="00005023">
        <w:rPr>
          <w:rFonts w:ascii="Arial" w:hAnsi="Arial" w:cs="Arial"/>
          <w:b/>
          <w:bCs/>
          <w:sz w:val="24"/>
          <w:u w:val="single"/>
        </w:rPr>
        <w:t>Actividad</w:t>
      </w:r>
      <w:r>
        <w:rPr>
          <w:rFonts w:ascii="Arial" w:hAnsi="Arial" w:cs="Arial"/>
          <w:b/>
          <w:bCs/>
          <w:sz w:val="24"/>
          <w:u w:val="single"/>
        </w:rPr>
        <w:t>.</w:t>
      </w:r>
    </w:p>
    <w:p w14:paraId="0297E2B4" w14:textId="77777777" w:rsidR="00005023" w:rsidRDefault="00005023" w:rsidP="00005023">
      <w:pPr>
        <w:pStyle w:val="Prrafodelista"/>
        <w:numPr>
          <w:ilvl w:val="0"/>
          <w:numId w:val="4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Debes leer las siguientes páginas del texto del estudiante</w:t>
      </w:r>
      <w:r w:rsidR="000C1188">
        <w:rPr>
          <w:rFonts w:ascii="Arial" w:hAnsi="Arial" w:cs="Arial"/>
          <w:sz w:val="24"/>
        </w:rPr>
        <w:t xml:space="preserve"> </w:t>
      </w:r>
    </w:p>
    <w:p w14:paraId="17E0C5AC" w14:textId="77777777" w:rsidR="000C1188" w:rsidRDefault="000C1188" w:rsidP="00005023">
      <w:pPr>
        <w:pStyle w:val="Prrafodelista"/>
        <w:numPr>
          <w:ilvl w:val="0"/>
          <w:numId w:val="4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Página 23,24,25,26 y 27.</w:t>
      </w:r>
    </w:p>
    <w:p w14:paraId="250C1D64" w14:textId="77777777" w:rsidR="000C1188" w:rsidRDefault="000C1188" w:rsidP="00005023">
      <w:pPr>
        <w:pStyle w:val="Prrafodelista"/>
        <w:numPr>
          <w:ilvl w:val="0"/>
          <w:numId w:val="4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Una vez leída las páginas debes realizar lo siguiente:</w:t>
      </w:r>
    </w:p>
    <w:p w14:paraId="5CD0433C" w14:textId="77777777" w:rsidR="000C1188" w:rsidRDefault="000C1188" w:rsidP="000C1188">
      <w:pPr>
        <w:pStyle w:val="Prrafodelista"/>
        <w:numPr>
          <w:ilvl w:val="0"/>
          <w:numId w:val="5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Buscar el significado de la palabra “economía”</w:t>
      </w:r>
    </w:p>
    <w:p w14:paraId="3CB04E7B" w14:textId="77777777" w:rsidR="000C1188" w:rsidRDefault="000C1188" w:rsidP="000C1188">
      <w:pPr>
        <w:pStyle w:val="Prrafodelista"/>
        <w:numPr>
          <w:ilvl w:val="0"/>
          <w:numId w:val="5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Realizar un mapa conceptual (no olvides los conectores) de las lecciones “Recursos escasos y necesidades </w:t>
      </w:r>
      <w:r w:rsidR="00F53796">
        <w:rPr>
          <w:rFonts w:ascii="Arial" w:hAnsi="Arial" w:cs="Arial"/>
          <w:sz w:val="24"/>
        </w:rPr>
        <w:t>ilimitadas” (</w:t>
      </w:r>
      <w:r>
        <w:rPr>
          <w:rFonts w:ascii="Arial" w:hAnsi="Arial" w:cs="Arial"/>
          <w:sz w:val="24"/>
        </w:rPr>
        <w:t>pág.24) y “Producción de bienes y servicios” (pág.26)</w:t>
      </w:r>
    </w:p>
    <w:p w14:paraId="52BF9DEC" w14:textId="77777777" w:rsidR="000C1188" w:rsidRDefault="000C1188" w:rsidP="000C1188">
      <w:pPr>
        <w:pStyle w:val="Prrafodelista"/>
        <w:numPr>
          <w:ilvl w:val="0"/>
          <w:numId w:val="5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Realizas las actividades de las páginas 23 y 27 del texto del estudiante</w:t>
      </w:r>
    </w:p>
    <w:p w14:paraId="1C1A4D63" w14:textId="77777777" w:rsidR="000C1188" w:rsidRDefault="000C1188" w:rsidP="000C1188">
      <w:pPr>
        <w:tabs>
          <w:tab w:val="left" w:pos="6901"/>
        </w:tabs>
        <w:rPr>
          <w:rFonts w:ascii="Arial" w:hAnsi="Arial" w:cs="Arial"/>
          <w:sz w:val="24"/>
        </w:rPr>
      </w:pPr>
    </w:p>
    <w:p w14:paraId="3817A2F6" w14:textId="77777777" w:rsidR="000C1188" w:rsidRDefault="000C1188" w:rsidP="000C1188">
      <w:pPr>
        <w:pStyle w:val="Prrafodelista"/>
        <w:numPr>
          <w:ilvl w:val="0"/>
          <w:numId w:val="6"/>
        </w:numPr>
        <w:tabs>
          <w:tab w:val="left" w:pos="6901"/>
        </w:tabs>
        <w:rPr>
          <w:rFonts w:ascii="Arial" w:hAnsi="Arial" w:cs="Arial"/>
          <w:sz w:val="24"/>
        </w:rPr>
      </w:pPr>
      <w:r w:rsidRPr="000C1188">
        <w:rPr>
          <w:rFonts w:ascii="Arial" w:hAnsi="Arial" w:cs="Arial"/>
          <w:sz w:val="24"/>
        </w:rPr>
        <w:t>Recuerda lavarte las manos con agua y jabón.</w:t>
      </w:r>
    </w:p>
    <w:p w14:paraId="7DD38297" w14:textId="77777777" w:rsidR="00F53796" w:rsidRDefault="000C1188" w:rsidP="00F53796">
      <w:pPr>
        <w:pStyle w:val="Prrafodelista"/>
        <w:numPr>
          <w:ilvl w:val="0"/>
          <w:numId w:val="6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Guarda distancia social, estamos en emergencia no en modo vacaciones</w:t>
      </w:r>
    </w:p>
    <w:p w14:paraId="3645E925" w14:textId="77777777" w:rsidR="00F53796" w:rsidRPr="00F53796" w:rsidRDefault="000C1188" w:rsidP="00F53796">
      <w:pPr>
        <w:pStyle w:val="Prrafodelista"/>
        <w:numPr>
          <w:ilvl w:val="0"/>
          <w:numId w:val="6"/>
        </w:numPr>
        <w:tabs>
          <w:tab w:val="left" w:pos="6901"/>
        </w:tabs>
        <w:rPr>
          <w:rFonts w:ascii="Arial" w:hAnsi="Arial" w:cs="Arial"/>
          <w:sz w:val="24"/>
          <w:szCs w:val="24"/>
        </w:rPr>
      </w:pPr>
      <w:r w:rsidRPr="00F53796">
        <w:rPr>
          <w:rFonts w:ascii="Arial" w:hAnsi="Arial" w:cs="Arial"/>
          <w:sz w:val="24"/>
          <w:szCs w:val="24"/>
        </w:rPr>
        <w:t>#</w:t>
      </w:r>
      <w:proofErr w:type="spellStart"/>
      <w:r w:rsidR="00F53796">
        <w:rPr>
          <w:rFonts w:ascii="Arial" w:hAnsi="Arial" w:cs="Arial"/>
          <w:sz w:val="24"/>
          <w:szCs w:val="24"/>
        </w:rPr>
        <w:t>Qué</w:t>
      </w:r>
      <w:r w:rsidRPr="00F53796">
        <w:rPr>
          <w:rFonts w:ascii="Arial" w:hAnsi="Arial" w:cs="Arial"/>
          <w:sz w:val="24"/>
          <w:szCs w:val="24"/>
        </w:rPr>
        <w:t>date</w:t>
      </w:r>
      <w:r w:rsidR="00F53796">
        <w:rPr>
          <w:rFonts w:ascii="Arial" w:hAnsi="Arial" w:cs="Arial"/>
          <w:sz w:val="24"/>
          <w:szCs w:val="24"/>
        </w:rPr>
        <w:t>E</w:t>
      </w:r>
      <w:r w:rsidRPr="00F53796">
        <w:rPr>
          <w:rFonts w:ascii="Arial" w:hAnsi="Arial" w:cs="Arial"/>
          <w:sz w:val="24"/>
          <w:szCs w:val="24"/>
        </w:rPr>
        <w:t>n</w:t>
      </w:r>
      <w:r w:rsidR="00F53796">
        <w:rPr>
          <w:rFonts w:ascii="Arial" w:hAnsi="Arial" w:cs="Arial"/>
          <w:sz w:val="24"/>
          <w:szCs w:val="24"/>
        </w:rPr>
        <w:t>C</w:t>
      </w:r>
      <w:r w:rsidRPr="00F53796">
        <w:rPr>
          <w:rFonts w:ascii="Arial" w:hAnsi="Arial" w:cs="Arial"/>
          <w:sz w:val="24"/>
          <w:szCs w:val="24"/>
        </w:rPr>
        <w:t>asa</w:t>
      </w:r>
      <w:proofErr w:type="spellEnd"/>
      <w:r w:rsidRPr="00F53796">
        <w:rPr>
          <w:rFonts w:ascii="Arial" w:hAnsi="Arial" w:cs="Arial"/>
          <w:sz w:val="24"/>
          <w:szCs w:val="24"/>
        </w:rPr>
        <w:t xml:space="preserve"> </w:t>
      </w:r>
    </w:p>
    <w:p w14:paraId="330E07E2" w14:textId="77777777" w:rsidR="000C1188" w:rsidRPr="00F53796" w:rsidRDefault="000C1188" w:rsidP="00F53796">
      <w:pPr>
        <w:pStyle w:val="Prrafodelista"/>
        <w:numPr>
          <w:ilvl w:val="0"/>
          <w:numId w:val="6"/>
        </w:numPr>
        <w:tabs>
          <w:tab w:val="left" w:pos="6901"/>
        </w:tabs>
        <w:rPr>
          <w:rFonts w:ascii="Arial" w:hAnsi="Arial" w:cs="Arial"/>
          <w:sz w:val="24"/>
          <w:szCs w:val="24"/>
        </w:rPr>
      </w:pPr>
      <w:r w:rsidRPr="00F53796">
        <w:rPr>
          <w:rFonts w:ascii="Arial" w:hAnsi="Arial" w:cs="Arial"/>
          <w:sz w:val="24"/>
          <w:szCs w:val="24"/>
        </w:rPr>
        <w:t>#</w:t>
      </w:r>
      <w:proofErr w:type="spellStart"/>
      <w:r w:rsidR="00F53796">
        <w:rPr>
          <w:rFonts w:ascii="Arial" w:hAnsi="Arial" w:cs="Arial"/>
          <w:sz w:val="24"/>
          <w:szCs w:val="24"/>
        </w:rPr>
        <w:t>T</w:t>
      </w:r>
      <w:r w:rsidRPr="00F53796">
        <w:rPr>
          <w:rFonts w:ascii="Arial" w:hAnsi="Arial" w:cs="Arial"/>
          <w:sz w:val="24"/>
          <w:szCs w:val="24"/>
        </w:rPr>
        <w:t>odos</w:t>
      </w:r>
      <w:r w:rsidR="00F53796">
        <w:rPr>
          <w:rFonts w:ascii="Arial" w:hAnsi="Arial" w:cs="Arial"/>
          <w:sz w:val="24"/>
          <w:szCs w:val="24"/>
        </w:rPr>
        <w:t>N</w:t>
      </w:r>
      <w:r w:rsidRPr="00F53796">
        <w:rPr>
          <w:rFonts w:ascii="Arial" w:hAnsi="Arial" w:cs="Arial"/>
          <w:sz w:val="24"/>
          <w:szCs w:val="24"/>
        </w:rPr>
        <w:t>os</w:t>
      </w:r>
      <w:r w:rsidR="00F53796">
        <w:rPr>
          <w:rFonts w:ascii="Arial" w:hAnsi="Arial" w:cs="Arial"/>
          <w:sz w:val="24"/>
          <w:szCs w:val="24"/>
        </w:rPr>
        <w:t>C</w:t>
      </w:r>
      <w:r w:rsidRPr="00F53796">
        <w:rPr>
          <w:rFonts w:ascii="Arial" w:hAnsi="Arial" w:cs="Arial"/>
          <w:sz w:val="24"/>
          <w:szCs w:val="24"/>
        </w:rPr>
        <w:t>uidamos</w:t>
      </w:r>
      <w:proofErr w:type="spellEnd"/>
      <w:r w:rsidRPr="00F53796">
        <w:rPr>
          <w:rFonts w:ascii="Arial" w:hAnsi="Arial" w:cs="Arial"/>
          <w:sz w:val="24"/>
          <w:szCs w:val="24"/>
        </w:rPr>
        <w:t xml:space="preserve"> </w:t>
      </w:r>
    </w:p>
    <w:p w14:paraId="3C5141F8" w14:textId="77777777" w:rsidR="000C1188" w:rsidRPr="000C1188" w:rsidRDefault="000C1188" w:rsidP="00F53796">
      <w:pPr>
        <w:pStyle w:val="Prrafodelista"/>
        <w:tabs>
          <w:tab w:val="left" w:pos="6901"/>
        </w:tabs>
        <w:rPr>
          <w:rFonts w:ascii="Arial" w:hAnsi="Arial" w:cs="Arial"/>
          <w:sz w:val="24"/>
        </w:rPr>
      </w:pPr>
    </w:p>
    <w:p w14:paraId="145C8AE8" w14:textId="77777777" w:rsidR="00005023" w:rsidRPr="00005023" w:rsidRDefault="00005023" w:rsidP="00005023">
      <w:pPr>
        <w:tabs>
          <w:tab w:val="left" w:pos="6901"/>
        </w:tabs>
        <w:ind w:left="360"/>
        <w:rPr>
          <w:rFonts w:ascii="Arial" w:hAnsi="Arial" w:cs="Arial"/>
          <w:sz w:val="24"/>
        </w:rPr>
      </w:pPr>
    </w:p>
    <w:p w14:paraId="3D49A885" w14:textId="77777777" w:rsidR="008F4D10" w:rsidRDefault="008F4D10" w:rsidP="001354D7">
      <w:pPr>
        <w:tabs>
          <w:tab w:val="left" w:pos="6901"/>
        </w:tabs>
        <w:rPr>
          <w:rFonts w:ascii="Arial" w:hAnsi="Arial" w:cs="Arial"/>
          <w:sz w:val="24"/>
        </w:rPr>
      </w:pPr>
    </w:p>
    <w:p w14:paraId="4DD2BFAC" w14:textId="77777777" w:rsidR="008F4D10" w:rsidRDefault="008F4D10" w:rsidP="001354D7">
      <w:pPr>
        <w:tabs>
          <w:tab w:val="left" w:pos="6901"/>
        </w:tabs>
        <w:rPr>
          <w:rFonts w:ascii="Arial" w:hAnsi="Arial" w:cs="Arial"/>
          <w:sz w:val="24"/>
        </w:rPr>
      </w:pPr>
    </w:p>
    <w:p w14:paraId="290FFCA8" w14:textId="77777777" w:rsidR="008F4D10" w:rsidRDefault="008F4D10" w:rsidP="001354D7">
      <w:pPr>
        <w:tabs>
          <w:tab w:val="left" w:pos="6901"/>
        </w:tabs>
        <w:rPr>
          <w:rFonts w:ascii="Arial" w:hAnsi="Arial" w:cs="Arial"/>
          <w:sz w:val="24"/>
        </w:rPr>
      </w:pPr>
    </w:p>
    <w:p w14:paraId="655C8455" w14:textId="77777777" w:rsidR="008F4D10" w:rsidRDefault="008F4D10" w:rsidP="001354D7">
      <w:pPr>
        <w:tabs>
          <w:tab w:val="left" w:pos="6901"/>
        </w:tabs>
        <w:rPr>
          <w:rFonts w:ascii="Arial" w:hAnsi="Arial" w:cs="Arial"/>
          <w:sz w:val="24"/>
        </w:rPr>
      </w:pPr>
    </w:p>
    <w:p w14:paraId="294D9FC6" w14:textId="77777777" w:rsidR="008F4D10" w:rsidRDefault="008F4D10" w:rsidP="001354D7">
      <w:pPr>
        <w:tabs>
          <w:tab w:val="left" w:pos="6901"/>
        </w:tabs>
        <w:rPr>
          <w:rFonts w:ascii="Arial" w:hAnsi="Arial" w:cs="Arial"/>
          <w:sz w:val="24"/>
        </w:rPr>
      </w:pPr>
    </w:p>
    <w:p w14:paraId="21F7422D" w14:textId="77777777" w:rsidR="008F4D10" w:rsidRDefault="008F4D10" w:rsidP="001354D7">
      <w:pPr>
        <w:tabs>
          <w:tab w:val="left" w:pos="6901"/>
        </w:tabs>
        <w:rPr>
          <w:rFonts w:ascii="Arial" w:hAnsi="Arial" w:cs="Arial"/>
          <w:sz w:val="24"/>
        </w:rPr>
      </w:pPr>
    </w:p>
    <w:p w14:paraId="25B28A9F" w14:textId="77777777" w:rsidR="008F4D10" w:rsidRDefault="008F4D10" w:rsidP="001354D7">
      <w:pPr>
        <w:tabs>
          <w:tab w:val="left" w:pos="6901"/>
        </w:tabs>
        <w:rPr>
          <w:rFonts w:ascii="Arial" w:hAnsi="Arial" w:cs="Arial"/>
          <w:sz w:val="24"/>
        </w:rPr>
      </w:pPr>
    </w:p>
    <w:p w14:paraId="4D7CBA2C" w14:textId="77777777" w:rsidR="008F4D10" w:rsidRDefault="008F4D10" w:rsidP="001354D7">
      <w:pPr>
        <w:tabs>
          <w:tab w:val="left" w:pos="6901"/>
        </w:tabs>
        <w:rPr>
          <w:rFonts w:ascii="Arial" w:hAnsi="Arial" w:cs="Arial"/>
          <w:sz w:val="24"/>
        </w:rPr>
      </w:pPr>
    </w:p>
    <w:sectPr w:rsidR="008F4D1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EC303" w14:textId="77777777" w:rsidR="00C12016" w:rsidRDefault="00C12016" w:rsidP="001354D7">
      <w:pPr>
        <w:spacing w:after="0" w:line="240" w:lineRule="auto"/>
      </w:pPr>
      <w:r>
        <w:separator/>
      </w:r>
    </w:p>
  </w:endnote>
  <w:endnote w:type="continuationSeparator" w:id="0">
    <w:p w14:paraId="64E1C01F" w14:textId="77777777" w:rsidR="00C12016" w:rsidRDefault="00C12016" w:rsidP="001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5B9F6" w14:textId="77777777" w:rsidR="00C12016" w:rsidRDefault="00C12016" w:rsidP="001354D7">
      <w:pPr>
        <w:spacing w:after="0" w:line="240" w:lineRule="auto"/>
      </w:pPr>
      <w:r>
        <w:separator/>
      </w:r>
    </w:p>
  </w:footnote>
  <w:footnote w:type="continuationSeparator" w:id="0">
    <w:p w14:paraId="57CABC06" w14:textId="77777777" w:rsidR="00C12016" w:rsidRDefault="00C12016" w:rsidP="001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02680" w14:textId="77777777" w:rsidR="001354D7" w:rsidRPr="00C14293" w:rsidRDefault="001354D7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28FA7658" wp14:editId="2B9AD4C7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E1A2B8" wp14:editId="042C512D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2CA03B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LD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CDDiw3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11F1DDE9" w14:textId="77777777" w:rsidR="001354D7" w:rsidRPr="000C767F" w:rsidRDefault="001354D7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332E737" wp14:editId="42DD07D7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860BD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a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829B4C" wp14:editId="118C846F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2B268B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7qqJy3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14:paraId="06DAEC38" w14:textId="77777777" w:rsidR="001354D7" w:rsidRPr="008F7456" w:rsidRDefault="001354D7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14:paraId="17A4D924" w14:textId="77777777" w:rsidR="001354D7" w:rsidRDefault="001354D7" w:rsidP="001354D7">
    <w:pPr>
      <w:pStyle w:val="Encabezado"/>
    </w:pPr>
  </w:p>
  <w:p w14:paraId="2A2B07C8" w14:textId="77777777" w:rsidR="001354D7" w:rsidRDefault="00135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6311D"/>
    <w:multiLevelType w:val="hybridMultilevel"/>
    <w:tmpl w:val="8FBC8F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744A"/>
    <w:multiLevelType w:val="hybridMultilevel"/>
    <w:tmpl w:val="0A907F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E1E01"/>
    <w:multiLevelType w:val="hybridMultilevel"/>
    <w:tmpl w:val="14CC2842"/>
    <w:lvl w:ilvl="0" w:tplc="59161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9E450F"/>
    <w:multiLevelType w:val="hybridMultilevel"/>
    <w:tmpl w:val="AD7885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E255D"/>
    <w:multiLevelType w:val="hybridMultilevel"/>
    <w:tmpl w:val="BA562698"/>
    <w:lvl w:ilvl="0" w:tplc="BF70DE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84962"/>
    <w:multiLevelType w:val="hybridMultilevel"/>
    <w:tmpl w:val="567E9C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D7"/>
    <w:rsid w:val="00005023"/>
    <w:rsid w:val="000C1188"/>
    <w:rsid w:val="000E61F8"/>
    <w:rsid w:val="001354D7"/>
    <w:rsid w:val="001B18C7"/>
    <w:rsid w:val="00277AEE"/>
    <w:rsid w:val="00611389"/>
    <w:rsid w:val="00627B9A"/>
    <w:rsid w:val="00651758"/>
    <w:rsid w:val="006F1154"/>
    <w:rsid w:val="008F4D10"/>
    <w:rsid w:val="00B62B94"/>
    <w:rsid w:val="00C12016"/>
    <w:rsid w:val="00CD5553"/>
    <w:rsid w:val="00CD67B0"/>
    <w:rsid w:val="00D64D87"/>
    <w:rsid w:val="00DE799D"/>
    <w:rsid w:val="00EF5170"/>
    <w:rsid w:val="00F5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E77DD"/>
  <w15:chartTrackingRefBased/>
  <w15:docId w15:val="{B0A91E6E-36BF-4745-96CC-9BD8F32A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5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Villesca Carrasco</dc:creator>
  <cp:keywords/>
  <dc:description/>
  <cp:lastModifiedBy>UTP PEUMAYEN</cp:lastModifiedBy>
  <cp:revision>2</cp:revision>
  <dcterms:created xsi:type="dcterms:W3CDTF">2020-03-17T13:41:00Z</dcterms:created>
  <dcterms:modified xsi:type="dcterms:W3CDTF">2020-03-17T13:41:00Z</dcterms:modified>
</cp:coreProperties>
</file>