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LISTA DE ÚTILES 2023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361950</wp:posOffset>
                </wp:positionV>
                <wp:extent cx="6405563" cy="953386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83713" y="3370425"/>
                          <a:ext cx="61245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Observaciones: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       						Curso 2023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: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4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° Básico                                                                    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Todos los útiles deben ser marcados y permanecerán en sus casas, solo deben traerlos cuando el/la profesora los solicite.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361950</wp:posOffset>
                </wp:positionV>
                <wp:extent cx="6405563" cy="953386"/>
                <wp:effectExtent b="0" l="0" r="0" t="0"/>
                <wp:wrapNone/>
                <wp:docPr id="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5563" cy="95338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jc w:val="center"/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                                           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87.0" w:type="dxa"/>
        <w:jc w:val="center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2622"/>
        <w:gridCol w:w="7665"/>
        <w:tblGridChange w:id="0">
          <w:tblGrid>
            <w:gridCol w:w="2622"/>
            <w:gridCol w:w="766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Historia</w:t>
            </w:r>
          </w:p>
          <w:p w:rsidR="00000000" w:rsidDel="00000000" w:rsidP="00000000" w:rsidRDefault="00000000" w:rsidRPr="00000000" w14:paraId="0000000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numPr>
                <w:ilvl w:val="0"/>
                <w:numId w:val="7"/>
              </w:numPr>
              <w:spacing w:after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Cuaderno de matemática universitario 100 hojas. cuadriculado con forro celeste</w:t>
            </w:r>
          </w:p>
          <w:p w:rsidR="00000000" w:rsidDel="00000000" w:rsidP="00000000" w:rsidRDefault="00000000" w:rsidRPr="00000000" w14:paraId="0000000B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                                                                              </w:t>
            </w:r>
          </w:p>
        </w:tc>
      </w:tr>
      <w:tr>
        <w:trPr>
          <w:cantSplit w:val="0"/>
          <w:trHeight w:val="1168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Lengua y literatura</w:t>
            </w:r>
          </w:p>
        </w:tc>
        <w:tc>
          <w:tcPr/>
          <w:p w:rsidR="00000000" w:rsidDel="00000000" w:rsidP="00000000" w:rsidRDefault="00000000" w:rsidRPr="00000000" w14:paraId="0000000E">
            <w:pPr>
              <w:numPr>
                <w:ilvl w:val="0"/>
                <w:numId w:val="3"/>
              </w:numPr>
              <w:spacing w:after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cuaderno de matemática universitario 100 hojas con forro rojo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3"/>
              </w:numPr>
              <w:spacing w:after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carpeta tamaño oficio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3"/>
              </w:numPr>
              <w:spacing w:after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forros transparentes para los libros </w:t>
            </w:r>
          </w:p>
        </w:tc>
      </w:tr>
      <w:tr>
        <w:trPr>
          <w:cantSplit w:val="0"/>
          <w:trHeight w:val="42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Matemática</w:t>
            </w:r>
          </w:p>
          <w:p w:rsidR="00000000" w:rsidDel="00000000" w:rsidP="00000000" w:rsidRDefault="00000000" w:rsidRPr="00000000" w14:paraId="00000014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5"/>
              </w:numPr>
              <w:spacing w:after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Cuaderno de matemática universitario 100 hojas con forro azul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Filosofía</w:t>
            </w:r>
          </w:p>
        </w:tc>
        <w:tc>
          <w:tcPr/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pacing w:after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cuaderno de matemáticas 100 hojas universitario</w:t>
            </w:r>
          </w:p>
        </w:tc>
      </w:tr>
      <w:tr>
        <w:trPr>
          <w:cantSplit w:val="0"/>
          <w:trHeight w:val="1619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Ciencias naturales</w:t>
            </w:r>
          </w:p>
        </w:tc>
        <w:tc>
          <w:tcPr/>
          <w:p w:rsidR="00000000" w:rsidDel="00000000" w:rsidP="00000000" w:rsidRDefault="00000000" w:rsidRPr="00000000" w14:paraId="0000001B">
            <w:pPr>
              <w:tabs>
                <w:tab w:val="left" w:pos="3299"/>
              </w:tabs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tabs>
                <w:tab w:val="left" w:pos="3299"/>
              </w:tabs>
              <w:spacing w:after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cuaderno de matemáticas 10 hojas universitario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tabs>
                <w:tab w:val="left" w:pos="3299"/>
              </w:tabs>
              <w:spacing w:after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Plumones punta fina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tabs>
                <w:tab w:val="left" w:pos="3299"/>
              </w:tabs>
              <w:spacing w:after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Lápices de colores de madera 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tabs>
                <w:tab w:val="left" w:pos="3299"/>
              </w:tabs>
              <w:spacing w:after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regla de 20 centímetros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tabs>
                <w:tab w:val="left" w:pos="3299"/>
              </w:tabs>
              <w:spacing w:after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pos-it de colores a elección propia </w:t>
            </w:r>
          </w:p>
          <w:p w:rsidR="00000000" w:rsidDel="00000000" w:rsidP="00000000" w:rsidRDefault="00000000" w:rsidRPr="00000000" w14:paraId="00000021">
            <w:pPr>
              <w:tabs>
                <w:tab w:val="left" w:pos="3299"/>
              </w:tabs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9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Artes visuales</w:t>
            </w:r>
          </w:p>
        </w:tc>
        <w:tc>
          <w:tcPr/>
          <w:p w:rsidR="00000000" w:rsidDel="00000000" w:rsidP="00000000" w:rsidRDefault="00000000" w:rsidRPr="00000000" w14:paraId="00000023">
            <w:pPr>
              <w:numPr>
                <w:ilvl w:val="0"/>
                <w:numId w:val="6"/>
              </w:numPr>
              <w:tabs>
                <w:tab w:val="left" w:pos="3299"/>
              </w:tabs>
              <w:spacing w:after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croquera tamaño oficio</w:t>
            </w:r>
          </w:p>
        </w:tc>
      </w:tr>
      <w:tr>
        <w:trPr>
          <w:cantSplit w:val="0"/>
          <w:trHeight w:val="1619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Tecnología</w:t>
            </w:r>
          </w:p>
        </w:tc>
        <w:tc>
          <w:tcPr/>
          <w:p w:rsidR="00000000" w:rsidDel="00000000" w:rsidP="00000000" w:rsidRDefault="00000000" w:rsidRPr="00000000" w14:paraId="00000025">
            <w:pPr>
              <w:numPr>
                <w:ilvl w:val="0"/>
                <w:numId w:val="4"/>
              </w:numPr>
              <w:tabs>
                <w:tab w:val="left" w:pos="3299"/>
              </w:tabs>
              <w:spacing w:after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Cuaderno college 60 o 100 hojas cuadros grandes 7mm</w:t>
            </w:r>
          </w:p>
        </w:tc>
      </w:tr>
      <w:tr>
        <w:trPr>
          <w:cantSplit w:val="0"/>
          <w:trHeight w:val="1619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Inglés </w:t>
            </w:r>
          </w:p>
        </w:tc>
        <w:tc>
          <w:tcPr/>
          <w:p w:rsidR="00000000" w:rsidDel="00000000" w:rsidP="00000000" w:rsidRDefault="00000000" w:rsidRPr="00000000" w14:paraId="00000027">
            <w:pPr>
              <w:numPr>
                <w:ilvl w:val="0"/>
                <w:numId w:val="8"/>
              </w:numPr>
              <w:tabs>
                <w:tab w:val="left" w:pos="3299"/>
              </w:tabs>
              <w:spacing w:after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cuaderno universitario 100 hojas cuadriculado</w:t>
            </w:r>
          </w:p>
        </w:tc>
      </w:tr>
      <w:tr>
        <w:trPr>
          <w:cantSplit w:val="0"/>
          <w:trHeight w:val="1619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Educación física</w:t>
            </w:r>
          </w:p>
        </w:tc>
        <w:tc>
          <w:tcPr/>
          <w:p w:rsidR="00000000" w:rsidDel="00000000" w:rsidP="00000000" w:rsidRDefault="00000000" w:rsidRPr="00000000" w14:paraId="00000029">
            <w:pPr>
              <w:numPr>
                <w:ilvl w:val="0"/>
                <w:numId w:val="9"/>
              </w:numPr>
              <w:tabs>
                <w:tab w:val="left" w:pos="3299"/>
              </w:tabs>
              <w:spacing w:after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Útiles de aseo personal (toalla de manos, jabón)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9"/>
              </w:numPr>
              <w:tabs>
                <w:tab w:val="left" w:pos="3299"/>
              </w:tabs>
              <w:spacing w:after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Ropa de cambio (sugerido) 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9"/>
              </w:numPr>
              <w:tabs>
                <w:tab w:val="left" w:pos="3299"/>
              </w:tabs>
              <w:spacing w:after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cuaderno chico 60 hojas cuadros grandes 7mm con forro morado</w:t>
            </w:r>
          </w:p>
        </w:tc>
      </w:tr>
    </w:tbl>
    <w:p w:rsidR="00000000" w:rsidDel="00000000" w:rsidP="00000000" w:rsidRDefault="00000000" w:rsidRPr="00000000" w14:paraId="0000002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3299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344041</wp:posOffset>
                </wp:positionV>
                <wp:extent cx="6229350" cy="1065171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236088" y="3256125"/>
                          <a:ext cx="62198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Observaciones:							Curso 2023:</w:t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4</w:t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° Básico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222222"/>
                                <w:sz w:val="28"/>
                                <w:highlight w:val="white"/>
                                <w:vertAlign w:val="baseline"/>
                              </w:rPr>
                              <w:t xml:space="preserve">Útiles escolares permanentes: Lápices grafito, lápices de colores, tijeras, stick fix, lápices scripto. goma, regla, corrector.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344041</wp:posOffset>
                </wp:positionV>
                <wp:extent cx="6229350" cy="1065171"/>
                <wp:effectExtent b="0" l="0" r="0" t="0"/>
                <wp:wrapNone/>
                <wp:docPr id="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9350" cy="106517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9" w:type="default"/>
      <w:pgSz w:h="20160" w:w="12240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  <w:tab w:val="left" w:pos="2580"/>
        <w:tab w:val="left" w:pos="2985"/>
      </w:tabs>
      <w:spacing w:after="0" w:lineRule="auto"/>
      <w:rPr>
        <w:b w:val="1"/>
        <w:color w:val="1f497d"/>
        <w:sz w:val="28"/>
        <w:szCs w:val="28"/>
      </w:rPr>
    </w:pPr>
    <w:bookmarkStart w:colFirst="0" w:colLast="0" w:name="_heading=h.gjdgxs" w:id="0"/>
    <w:bookmarkEnd w:id="0"/>
    <w:r w:rsidDel="00000000" w:rsidR="00000000" w:rsidRPr="00000000">
      <w:rPr>
        <w:b w:val="1"/>
        <w:color w:val="1f497d"/>
        <w:sz w:val="28"/>
        <w:szCs w:val="28"/>
        <w:rtl w:val="0"/>
      </w:rPr>
      <w:t xml:space="preserve">COLEGIO PEUMAYEN</w:t>
    </w:r>
  </w:p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  <w:tab w:val="left" w:pos="2580"/>
        <w:tab w:val="left" w:pos="2985"/>
      </w:tabs>
      <w:spacing w:after="0" w:lineRule="auto"/>
      <w:rPr>
        <w:color w:val="4f81bd"/>
      </w:rPr>
    </w:pPr>
    <w:r w:rsidDel="00000000" w:rsidR="00000000" w:rsidRPr="00000000">
      <w:rPr>
        <w:color w:val="000000"/>
        <w:sz w:val="24"/>
        <w:szCs w:val="24"/>
        <w:rtl w:val="0"/>
      </w:rPr>
      <w:t xml:space="preserve">COORDINACIÓN 202</w:t>
    </w:r>
    <w:r w:rsidDel="00000000" w:rsidR="00000000" w:rsidRPr="00000000">
      <w:rPr>
        <w:sz w:val="24"/>
        <w:szCs w:val="24"/>
        <w:rtl w:val="0"/>
      </w:rPr>
      <w:t xml:space="preserve">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color="a5a5a5" w:space="1" w:sz="4" w:val="single"/>
        <w:right w:space="0" w:sz="0" w:val="nil"/>
        <w:between w:space="0" w:sz="0" w:val="nil"/>
      </w:pBdr>
      <w:tabs>
        <w:tab w:val="center" w:pos="4419"/>
        <w:tab w:val="right" w:pos="8838"/>
        <w:tab w:val="left" w:pos="2580"/>
        <w:tab w:val="left" w:pos="2985"/>
      </w:tabs>
      <w:spacing w:after="0" w:lineRule="auto"/>
      <w:rPr>
        <w:color w:val="000000"/>
      </w:rPr>
    </w:pPr>
    <w:r w:rsidDel="00000000" w:rsidR="00000000" w:rsidRPr="00000000">
      <w:rPr>
        <w:color w:val="808080"/>
        <w:rtl w:val="0"/>
      </w:rPr>
      <w:t xml:space="preserve">LISTA DE ÚTILES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5657850</wp:posOffset>
          </wp:positionH>
          <wp:positionV relativeFrom="paragraph">
            <wp:posOffset>-751836</wp:posOffset>
          </wp:positionV>
          <wp:extent cx="1075690" cy="967105"/>
          <wp:effectExtent b="0" l="0" r="0" t="0"/>
          <wp:wrapSquare wrapText="bothSides" distB="0" distT="0" distL="114300" distR="114300"/>
          <wp:docPr id="10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5690" cy="9671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A2608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B41E1E"/>
    <w:pPr>
      <w:tabs>
        <w:tab w:val="center" w:pos="4419"/>
        <w:tab w:val="right" w:pos="8838"/>
      </w:tabs>
      <w:spacing w:after="0"/>
    </w:pPr>
  </w:style>
  <w:style w:type="character" w:styleId="EncabezadoCar" w:customStyle="1">
    <w:name w:val="Encabezado Car"/>
    <w:basedOn w:val="Fuentedeprrafopredeter"/>
    <w:link w:val="Encabezado"/>
    <w:uiPriority w:val="99"/>
    <w:rsid w:val="00B41E1E"/>
  </w:style>
  <w:style w:type="paragraph" w:styleId="Piedepgina">
    <w:name w:val="footer"/>
    <w:basedOn w:val="Normal"/>
    <w:link w:val="PiedepginaCar"/>
    <w:uiPriority w:val="99"/>
    <w:unhideWhenUsed w:val="1"/>
    <w:rsid w:val="00B41E1E"/>
    <w:pPr>
      <w:tabs>
        <w:tab w:val="center" w:pos="4419"/>
        <w:tab w:val="right" w:pos="8838"/>
      </w:tabs>
      <w:spacing w:after="0"/>
    </w:pPr>
  </w:style>
  <w:style w:type="character" w:styleId="PiedepginaCar" w:customStyle="1">
    <w:name w:val="Pie de página Car"/>
    <w:basedOn w:val="Fuentedeprrafopredeter"/>
    <w:link w:val="Piedepgina"/>
    <w:uiPriority w:val="99"/>
    <w:rsid w:val="00B41E1E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B41E1E"/>
    <w:pPr>
      <w:spacing w:after="0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B41E1E"/>
    <w:rPr>
      <w:rFonts w:ascii="Tahoma" w:cs="Tahoma" w:hAnsi="Tahoma"/>
      <w:sz w:val="16"/>
      <w:szCs w:val="16"/>
    </w:rPr>
  </w:style>
  <w:style w:type="paragraph" w:styleId="Prrafodelista">
    <w:name w:val="List Paragraph"/>
    <w:basedOn w:val="Normal"/>
    <w:uiPriority w:val="34"/>
    <w:qFormat w:val="1"/>
    <w:rsid w:val="006D570B"/>
    <w:pPr>
      <w:ind w:left="720"/>
      <w:contextualSpacing w:val="1"/>
    </w:pPr>
  </w:style>
  <w:style w:type="table" w:styleId="Tablaconcuadrcula">
    <w:name w:val="Table Grid"/>
    <w:basedOn w:val="Tablanormal"/>
    <w:uiPriority w:val="59"/>
    <w:rsid w:val="008C086E"/>
    <w:pPr>
      <w:spacing w:after="0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Textoindependiente2">
    <w:name w:val="Body Text 2"/>
    <w:basedOn w:val="Normal"/>
    <w:link w:val="Textoindependiente2Car"/>
    <w:rsid w:val="00C147D8"/>
    <w:pPr>
      <w:widowControl w:val="0"/>
      <w:spacing w:after="0"/>
      <w:jc w:val="both"/>
    </w:pPr>
    <w:rPr>
      <w:rFonts w:ascii="Xerox Serif Wide" w:cs="Times New Roman" w:eastAsia="Times New Roman" w:hAnsi="Xerox Serif Wide"/>
      <w:snapToGrid w:val="0"/>
      <w:szCs w:val="20"/>
      <w:lang w:eastAsia="es-ES" w:val="es-ES"/>
    </w:rPr>
  </w:style>
  <w:style w:type="character" w:styleId="Textoindependiente2Car" w:customStyle="1">
    <w:name w:val="Texto independiente 2 Car"/>
    <w:basedOn w:val="Fuentedeprrafopredeter"/>
    <w:link w:val="Textoindependiente2"/>
    <w:rsid w:val="00C147D8"/>
    <w:rPr>
      <w:rFonts w:ascii="Xerox Serif Wide" w:cs="Times New Roman" w:eastAsia="Times New Roman" w:hAnsi="Xerox Serif Wide"/>
      <w:snapToGrid w:val="0"/>
      <w:szCs w:val="20"/>
      <w:lang w:eastAsia="es-ES" w:val="es-ES"/>
    </w:rPr>
  </w:style>
  <w:style w:type="character" w:styleId="Hipervnculo">
    <w:name w:val="Hyperlink"/>
    <w:uiPriority w:val="99"/>
    <w:unhideWhenUsed w:val="1"/>
    <w:rsid w:val="003918C6"/>
    <w:rPr>
      <w:color w:val="0000ff"/>
      <w:u w:val="single"/>
    </w:rPr>
  </w:style>
  <w:style w:type="character" w:styleId="Textoennegrita">
    <w:name w:val="Strong"/>
    <w:uiPriority w:val="22"/>
    <w:qFormat w:val="1"/>
    <w:rsid w:val="003918C6"/>
    <w:rPr>
      <w:b w:val="1"/>
      <w:bCs w:val="1"/>
    </w:rPr>
  </w:style>
  <w:style w:type="paragraph" w:styleId="NormalWeb">
    <w:name w:val="Normal (Web)"/>
    <w:basedOn w:val="Normal"/>
    <w:uiPriority w:val="99"/>
    <w:unhideWhenUsed w:val="1"/>
    <w:rsid w:val="003918C6"/>
    <w:pPr>
      <w:spacing w:after="300"/>
    </w:pPr>
    <w:rPr>
      <w:rFonts w:ascii="Dosis" w:cs="Times New Roman" w:eastAsia="Times New Roman" w:hAnsi="Dosis"/>
      <w:color w:val="444444"/>
      <w:sz w:val="26"/>
      <w:szCs w:val="26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GGbP4WgBoENmek4aSnW2iQHhfw==">AMUW2mXVrTqxEx6QBfdQvq2PZZl+YBUOaoBFu3AktYRxNg/uxIvJH+xGTQUfz7zGpdzI98WF5quGviZrtlIoc06cAUlSZWfKRmIPfmmzCIHOy+Q2Mq6U4HouZ2gK33M020ZpVTmRP33F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2022-12-26T12:25:00Z</dcterms:created>
  <dc:creator>Dirección</dc:creator>
</cp:coreProperties>
</file>